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A2" w:rsidRDefault="00C961A2" w:rsidP="00C961A2">
      <w:pPr>
        <w:jc w:val="center"/>
        <w:rPr>
          <w:b/>
        </w:rPr>
      </w:pPr>
      <w:r w:rsidRPr="0094734D">
        <w:rPr>
          <w:b/>
        </w:rPr>
        <w:t>Agenda</w:t>
      </w:r>
    </w:p>
    <w:p w:rsidR="005D77DB" w:rsidRDefault="00C961A2" w:rsidP="001D4408">
      <w:pPr>
        <w:spacing w:after="0" w:line="240" w:lineRule="auto"/>
        <w:jc w:val="center"/>
        <w:rPr>
          <w:b/>
        </w:rPr>
      </w:pPr>
      <w:r w:rsidRPr="0094734D">
        <w:rPr>
          <w:b/>
        </w:rPr>
        <w:t xml:space="preserve">Planning Meeting for Obesity Self-Regulation </w:t>
      </w:r>
      <w:r w:rsidRPr="0094734D">
        <w:rPr>
          <w:b/>
        </w:rPr>
        <w:t>PPG</w:t>
      </w:r>
      <w:r w:rsidR="00B45215" w:rsidRPr="0094734D">
        <w:rPr>
          <w:b/>
        </w:rPr>
        <w:t xml:space="preserve">:  </w:t>
      </w:r>
    </w:p>
    <w:p w:rsidR="005D77DB" w:rsidRPr="005D77DB" w:rsidRDefault="00AF753F" w:rsidP="001D4408">
      <w:pPr>
        <w:spacing w:after="0" w:line="240" w:lineRule="auto"/>
        <w:jc w:val="center"/>
        <w:rPr>
          <w:b/>
        </w:rPr>
      </w:pPr>
      <w:r w:rsidRPr="005D77DB">
        <w:rPr>
          <w:b/>
        </w:rPr>
        <w:t xml:space="preserve">R01 on fMRI Response to </w:t>
      </w:r>
      <w:r w:rsidR="005D77DB" w:rsidRPr="005D77DB">
        <w:rPr>
          <w:b/>
        </w:rPr>
        <w:t xml:space="preserve">Appealing Foods and Non-Food Rewards </w:t>
      </w:r>
    </w:p>
    <w:p w:rsidR="00C961A2" w:rsidRDefault="00AF753F" w:rsidP="001D4408">
      <w:pPr>
        <w:spacing w:after="0" w:line="240" w:lineRule="auto"/>
        <w:jc w:val="center"/>
      </w:pPr>
      <w:r w:rsidRPr="0094734D">
        <w:t xml:space="preserve">Wed. </w:t>
      </w:r>
      <w:r w:rsidR="00C961A2" w:rsidRPr="0094734D">
        <w:t>1/</w:t>
      </w:r>
      <w:r w:rsidR="005D77DB">
        <w:t>23</w:t>
      </w:r>
      <w:r w:rsidR="00C961A2" w:rsidRPr="0094734D">
        <w:t xml:space="preserve">/2013 </w:t>
      </w:r>
      <w:r w:rsidRPr="0094734D">
        <w:t>at</w:t>
      </w:r>
      <w:r w:rsidR="00C961A2" w:rsidRPr="0094734D">
        <w:t xml:space="preserve"> </w:t>
      </w:r>
      <w:r w:rsidR="005D77DB">
        <w:t>12</w:t>
      </w:r>
      <w:r w:rsidR="00C961A2" w:rsidRPr="0094734D">
        <w:t>:00 p.m. 680 Lakeshore Drive, 14</w:t>
      </w:r>
      <w:r w:rsidR="00C961A2" w:rsidRPr="0094734D">
        <w:rPr>
          <w:vertAlign w:val="superscript"/>
        </w:rPr>
        <w:t>th</w:t>
      </w:r>
      <w:r w:rsidR="00C961A2" w:rsidRPr="0094734D">
        <w:t xml:space="preserve"> floor, Greenland Conference Room</w:t>
      </w:r>
    </w:p>
    <w:p w:rsidR="001D4408" w:rsidRPr="0094734D" w:rsidRDefault="001D4408" w:rsidP="001D4408">
      <w:pPr>
        <w:spacing w:after="0" w:line="240" w:lineRule="auto"/>
        <w:jc w:val="center"/>
      </w:pPr>
    </w:p>
    <w:p w:rsidR="007255A2" w:rsidRPr="007255A2" w:rsidRDefault="007255A2" w:rsidP="00AF753F">
      <w:pPr>
        <w:pStyle w:val="ListParagraph"/>
        <w:numPr>
          <w:ilvl w:val="0"/>
          <w:numId w:val="1"/>
        </w:numPr>
        <w:rPr>
          <w:b/>
        </w:rPr>
      </w:pPr>
      <w:r w:rsidRPr="007255A2">
        <w:rPr>
          <w:b/>
        </w:rPr>
        <w:t>PPG Overview</w:t>
      </w:r>
      <w:r>
        <w:rPr>
          <w:b/>
        </w:rPr>
        <w:t>:</w:t>
      </w:r>
      <w:r>
        <w:t xml:space="preserve">   3 R01s: 1. fMRI; 2. EMA; 3. Intervention.  2 Cores:  Optimization; Admin</w:t>
      </w:r>
    </w:p>
    <w:p w:rsidR="007255A2" w:rsidRPr="007255A2" w:rsidRDefault="007255A2" w:rsidP="007255A2">
      <w:pPr>
        <w:pStyle w:val="ListParagraph"/>
      </w:pPr>
    </w:p>
    <w:p w:rsidR="00853D16" w:rsidRDefault="003D03A0" w:rsidP="00AF753F">
      <w:pPr>
        <w:pStyle w:val="ListParagraph"/>
        <w:numPr>
          <w:ilvl w:val="0"/>
          <w:numId w:val="1"/>
        </w:numPr>
      </w:pPr>
      <w:r>
        <w:rPr>
          <w:b/>
        </w:rPr>
        <w:t>Conceptual M</w:t>
      </w:r>
      <w:r w:rsidR="00AF753F" w:rsidRPr="00236A92">
        <w:rPr>
          <w:b/>
        </w:rPr>
        <w:t>odel</w:t>
      </w:r>
      <w:r>
        <w:rPr>
          <w:b/>
        </w:rPr>
        <w:t xml:space="preserve"> for Intervention Development</w:t>
      </w:r>
      <w:r w:rsidR="00AF753F" w:rsidRPr="0094734D">
        <w:t xml:space="preserve">:   </w:t>
      </w:r>
    </w:p>
    <w:p w:rsidR="00853D16" w:rsidRDefault="00027C3D" w:rsidP="00853D16">
      <w:pPr>
        <w:pStyle w:val="ListParagraph"/>
        <w:numPr>
          <w:ilvl w:val="1"/>
          <w:numId w:val="1"/>
        </w:numPr>
      </w:pPr>
      <w:proofErr w:type="spellStart"/>
      <w:r>
        <w:rPr>
          <w:u w:val="single"/>
        </w:rPr>
        <w:t>Breiter’s</w:t>
      </w:r>
      <w:proofErr w:type="spellEnd"/>
      <w:r>
        <w:rPr>
          <w:u w:val="single"/>
        </w:rPr>
        <w:t xml:space="preserve"> Relative Preference Theory:</w:t>
      </w:r>
      <w:r>
        <w:t xml:space="preserve">  </w:t>
      </w:r>
      <w:r w:rsidR="00853D16" w:rsidRPr="00027C3D">
        <w:t xml:space="preserve">Applied </w:t>
      </w:r>
      <w:proofErr w:type="spellStart"/>
      <w:r w:rsidR="00853D16" w:rsidRPr="00027C3D">
        <w:t>neuromarketing</w:t>
      </w:r>
      <w:proofErr w:type="spellEnd"/>
      <w:r w:rsidR="00853D16">
        <w:t xml:space="preserve"> to alter relative approach/avoid preference for food </w:t>
      </w:r>
      <w:r w:rsidR="003D03A0">
        <w:t xml:space="preserve">and </w:t>
      </w:r>
      <w:r w:rsidR="00853D16">
        <w:t xml:space="preserve">non-food rewards </w:t>
      </w:r>
    </w:p>
    <w:p w:rsidR="00AF753F" w:rsidRPr="00257E40" w:rsidRDefault="002C594D" w:rsidP="00853D16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u w:val="single"/>
        </w:rPr>
        <w:t xml:space="preserve">Habit </w:t>
      </w:r>
      <w:r w:rsidRPr="002C594D">
        <w:rPr>
          <w:u w:val="single"/>
        </w:rPr>
        <w:t>C</w:t>
      </w:r>
      <w:r w:rsidR="00BC661F" w:rsidRPr="002C594D">
        <w:rPr>
          <w:u w:val="single"/>
        </w:rPr>
        <w:t>hains</w:t>
      </w:r>
      <w:r>
        <w:rPr>
          <w:u w:val="single"/>
        </w:rPr>
        <w:t>, Automaticity</w:t>
      </w:r>
      <w:r w:rsidR="00BC661F" w:rsidRPr="002C594D">
        <w:rPr>
          <w:u w:val="single"/>
        </w:rPr>
        <w:t xml:space="preserve"> </w:t>
      </w:r>
      <w:r w:rsidRPr="002C594D">
        <w:rPr>
          <w:u w:val="single"/>
        </w:rPr>
        <w:t>and Self-Regulation</w:t>
      </w:r>
      <w:r>
        <w:t xml:space="preserve"> </w:t>
      </w:r>
      <w:r w:rsidR="00BC661F">
        <w:t xml:space="preserve">-  </w:t>
      </w:r>
      <w:r w:rsidR="00853D16" w:rsidRPr="00853D16">
        <w:t xml:space="preserve"> </w:t>
      </w:r>
      <w:r w:rsidR="00AF753F" w:rsidRPr="0094734D">
        <w:t xml:space="preserve">5 trigger classes – food stimuli, location, time of day, mood, </w:t>
      </w:r>
      <w:r w:rsidR="00E3074F">
        <w:t xml:space="preserve">immediately </w:t>
      </w:r>
      <w:r w:rsidR="00AF753F" w:rsidRPr="0094734D">
        <w:t>prior behavior</w:t>
      </w:r>
    </w:p>
    <w:p w:rsidR="00AF753F" w:rsidRPr="0094734D" w:rsidRDefault="007255A2" w:rsidP="007255A2">
      <w:r w:rsidRPr="007255A2">
        <w:rPr>
          <w:b/>
        </w:rPr>
        <w:t>B</w:t>
      </w:r>
      <w:r w:rsidR="00AF753F" w:rsidRPr="007255A2">
        <w:rPr>
          <w:b/>
        </w:rPr>
        <w:t>reiter model</w:t>
      </w:r>
      <w:r w:rsidR="00AE57C8" w:rsidRPr="0094734D">
        <w:t>:  Characterize</w:t>
      </w:r>
      <w:r w:rsidR="00AF753F" w:rsidRPr="0094734D">
        <w:t xml:space="preserve"> </w:t>
      </w:r>
      <w:r w:rsidR="007A4442">
        <w:t xml:space="preserve">how an effective </w:t>
      </w:r>
      <w:r w:rsidR="00AF753F" w:rsidRPr="0094734D">
        <w:t>treatment</w:t>
      </w:r>
      <w:r w:rsidR="007A4442">
        <w:t xml:space="preserve"> would ideally c</w:t>
      </w:r>
      <w:r w:rsidR="00AF753F" w:rsidRPr="0094734D">
        <w:t xml:space="preserve">hange </w:t>
      </w:r>
      <w:r w:rsidR="001D4408" w:rsidRPr="0094734D">
        <w:t xml:space="preserve">valence and intensity of </w:t>
      </w:r>
      <w:r w:rsidR="00AF753F" w:rsidRPr="0094734D">
        <w:t xml:space="preserve">response </w:t>
      </w:r>
      <w:r w:rsidR="001D4408" w:rsidRPr="0094734D">
        <w:t>to food cues</w:t>
      </w:r>
    </w:p>
    <w:p w:rsidR="00C961A2" w:rsidRPr="0094734D" w:rsidRDefault="00AF753F" w:rsidP="007A4442">
      <w:pPr>
        <w:pStyle w:val="ListParagraph"/>
      </w:pPr>
      <w:r w:rsidRPr="0094734D">
        <w:rPr>
          <w:noProof/>
        </w:rPr>
        <w:drawing>
          <wp:inline distT="0" distB="0" distL="0" distR="0" wp14:anchorId="5E5DED4F" wp14:editId="5465CABC">
            <wp:extent cx="5943600" cy="321275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A2" w:rsidRDefault="007A3B69" w:rsidP="007255A2">
      <w:r w:rsidRPr="00257E40">
        <w:rPr>
          <w:u w:val="single"/>
        </w:rPr>
        <w:t>Hypothesis</w:t>
      </w:r>
      <w:r w:rsidR="00257E40">
        <w:rPr>
          <w:u w:val="single"/>
        </w:rPr>
        <w:t xml:space="preserve"> for Behavioral Outcomes</w:t>
      </w:r>
      <w:r>
        <w:t xml:space="preserve">: Obese </w:t>
      </w:r>
      <w:proofErr w:type="spellStart"/>
      <w:r>
        <w:t>ppts</w:t>
      </w:r>
      <w:proofErr w:type="spellEnd"/>
      <w:r>
        <w:t xml:space="preserve"> begin at 1/2 for tempting food cues (max approach, zero avoid).  We want intervention to move them to </w:t>
      </w:r>
      <w:r w:rsidR="00257E40">
        <w:t xml:space="preserve">3 when hungry, 4 when satiated (lower approach, higher avoid).  </w:t>
      </w:r>
      <w:proofErr w:type="gramStart"/>
      <w:r w:rsidR="00257E40">
        <w:t>Initially we think they’ll be at 2 when hungry, 2.2 when satiated</w:t>
      </w:r>
      <w:r w:rsidR="007255A2">
        <w:t xml:space="preserve"> (consistent with preference to eat without hunger).</w:t>
      </w:r>
      <w:proofErr w:type="gramEnd"/>
      <w:r w:rsidR="007255A2">
        <w:t xml:space="preserve"> </w:t>
      </w:r>
      <w:r w:rsidR="00257E40">
        <w:t>W</w:t>
      </w:r>
      <w:r w:rsidR="007255A2">
        <w:t xml:space="preserve">e </w:t>
      </w:r>
      <w:r w:rsidR="00257E40">
        <w:t xml:space="preserve">also </w:t>
      </w:r>
      <w:r w:rsidR="007255A2">
        <w:t>want to move other hedonic rewards from 5-6 to 1-2.</w:t>
      </w:r>
    </w:p>
    <w:p w:rsidR="004C54B9" w:rsidRDefault="004C54B9" w:rsidP="004C54B9">
      <w:pPr>
        <w:pStyle w:val="ListParagraph"/>
        <w:numPr>
          <w:ilvl w:val="0"/>
          <w:numId w:val="1"/>
        </w:numPr>
      </w:pPr>
      <w:r>
        <w:t>Questions</w:t>
      </w:r>
    </w:p>
    <w:p w:rsidR="004C54B9" w:rsidRDefault="004C54B9" w:rsidP="004C54B9">
      <w:pPr>
        <w:pStyle w:val="ListParagraph"/>
        <w:numPr>
          <w:ilvl w:val="0"/>
          <w:numId w:val="2"/>
        </w:numPr>
      </w:pPr>
      <w:r>
        <w:t xml:space="preserve">Expected fMRI outcomes?  </w:t>
      </w:r>
    </w:p>
    <w:p w:rsidR="009044FE" w:rsidRDefault="000E673A" w:rsidP="000E673A">
      <w:pPr>
        <w:pStyle w:val="ListParagraph"/>
        <w:numPr>
          <w:ilvl w:val="0"/>
          <w:numId w:val="2"/>
        </w:numPr>
      </w:pPr>
      <w:r>
        <w:t>Design of pilot fMRI protocol</w:t>
      </w:r>
    </w:p>
    <w:p w:rsidR="000E673A" w:rsidRDefault="000E673A" w:rsidP="000E673A">
      <w:pPr>
        <w:pStyle w:val="ListParagraph"/>
        <w:numPr>
          <w:ilvl w:val="0"/>
          <w:numId w:val="2"/>
        </w:numPr>
      </w:pPr>
      <w:r>
        <w:t>Integration of habits</w:t>
      </w:r>
    </w:p>
    <w:p w:rsidR="001C4059" w:rsidRDefault="000E673A" w:rsidP="000E673A">
      <w:pPr>
        <w:pStyle w:val="ListParagraph"/>
        <w:numPr>
          <w:ilvl w:val="0"/>
          <w:numId w:val="2"/>
        </w:numPr>
      </w:pPr>
      <w:r>
        <w:t>Intervention design</w:t>
      </w:r>
      <w:bookmarkStart w:id="0" w:name="_GoBack"/>
      <w:bookmarkEnd w:id="0"/>
    </w:p>
    <w:sectPr w:rsidR="001C4059" w:rsidSect="000E673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9B" w:rsidRDefault="0087769B" w:rsidP="00876263">
      <w:pPr>
        <w:spacing w:after="0" w:line="240" w:lineRule="auto"/>
      </w:pPr>
      <w:r>
        <w:separator/>
      </w:r>
    </w:p>
  </w:endnote>
  <w:endnote w:type="continuationSeparator" w:id="0">
    <w:p w:rsidR="0087769B" w:rsidRDefault="0087769B" w:rsidP="0087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9B" w:rsidRDefault="0087769B" w:rsidP="00876263">
      <w:pPr>
        <w:spacing w:after="0" w:line="240" w:lineRule="auto"/>
      </w:pPr>
      <w:r>
        <w:separator/>
      </w:r>
    </w:p>
  </w:footnote>
  <w:footnote w:type="continuationSeparator" w:id="0">
    <w:p w:rsidR="0087769B" w:rsidRDefault="0087769B" w:rsidP="00876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3E5D"/>
    <w:multiLevelType w:val="hybridMultilevel"/>
    <w:tmpl w:val="1E08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C5CD1"/>
    <w:multiLevelType w:val="hybridMultilevel"/>
    <w:tmpl w:val="4BA45C48"/>
    <w:lvl w:ilvl="0" w:tplc="F466A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A2"/>
    <w:rsid w:val="00027C3D"/>
    <w:rsid w:val="000B0385"/>
    <w:rsid w:val="000E673A"/>
    <w:rsid w:val="001A75B1"/>
    <w:rsid w:val="001C4059"/>
    <w:rsid w:val="001D4408"/>
    <w:rsid w:val="0022259D"/>
    <w:rsid w:val="00236A92"/>
    <w:rsid w:val="00257E40"/>
    <w:rsid w:val="0028115B"/>
    <w:rsid w:val="002C594D"/>
    <w:rsid w:val="003D03A0"/>
    <w:rsid w:val="004C54B9"/>
    <w:rsid w:val="005A02B8"/>
    <w:rsid w:val="005D77DB"/>
    <w:rsid w:val="006E3E4B"/>
    <w:rsid w:val="007255A2"/>
    <w:rsid w:val="007A3B69"/>
    <w:rsid w:val="007A4442"/>
    <w:rsid w:val="00807B34"/>
    <w:rsid w:val="008260E8"/>
    <w:rsid w:val="00853D16"/>
    <w:rsid w:val="00876263"/>
    <w:rsid w:val="0087769B"/>
    <w:rsid w:val="009044FE"/>
    <w:rsid w:val="0094734D"/>
    <w:rsid w:val="00AE57C8"/>
    <w:rsid w:val="00AF753F"/>
    <w:rsid w:val="00B45215"/>
    <w:rsid w:val="00BC661F"/>
    <w:rsid w:val="00BF2D59"/>
    <w:rsid w:val="00C961A2"/>
    <w:rsid w:val="00E3074F"/>
    <w:rsid w:val="00E445EB"/>
    <w:rsid w:val="00FB7989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5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6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263"/>
  </w:style>
  <w:style w:type="paragraph" w:styleId="Footer">
    <w:name w:val="footer"/>
    <w:basedOn w:val="Normal"/>
    <w:link w:val="FooterChar"/>
    <w:uiPriority w:val="99"/>
    <w:unhideWhenUsed/>
    <w:rsid w:val="00876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5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6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263"/>
  </w:style>
  <w:style w:type="paragraph" w:styleId="Footer">
    <w:name w:val="footer"/>
    <w:basedOn w:val="Normal"/>
    <w:link w:val="FooterChar"/>
    <w:uiPriority w:val="99"/>
    <w:unhideWhenUsed/>
    <w:rsid w:val="00876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BJS962</dc:creator>
  <cp:lastModifiedBy>BJS962</cp:lastModifiedBy>
  <cp:revision>2</cp:revision>
  <dcterms:created xsi:type="dcterms:W3CDTF">2013-01-22T19:47:00Z</dcterms:created>
  <dcterms:modified xsi:type="dcterms:W3CDTF">2013-01-22T19:47:00Z</dcterms:modified>
</cp:coreProperties>
</file>