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F3" w:rsidRDefault="003D7FF3" w:rsidP="003D7FF3">
      <w:pPr>
        <w:pStyle w:val="Heading1"/>
      </w:pPr>
      <w:bookmarkStart w:id="0" w:name="_Toc344882102"/>
      <w:r>
        <w:t xml:space="preserve">Feinberg Department Site - </w:t>
      </w:r>
      <w:r>
        <w:t>Patient Care</w:t>
      </w:r>
      <w:bookmarkEnd w:id="0"/>
      <w:r>
        <w:t xml:space="preserve"> Bridge Page</w:t>
      </w:r>
    </w:p>
    <w:p w:rsidR="003D7FF3" w:rsidRDefault="003D7FF3" w:rsidP="003D7FF3">
      <w:r>
        <w:t xml:space="preserve">Sites on </w:t>
      </w:r>
      <w:hyperlink r:id="rId6" w:history="1">
        <w:r w:rsidRPr="00D94F67">
          <w:rPr>
            <w:rStyle w:val="Hyperlink"/>
          </w:rPr>
          <w:t>feinberg.northwestern.edu</w:t>
        </w:r>
      </w:hyperlink>
      <w:r>
        <w:t xml:space="preserve"> need to address the patient users, but should not attempt to be a patient-focused site. A patient care “bridge page” will connect patients and prospective patients with the information and links they need to pursue care</w:t>
      </w:r>
      <w:r>
        <w:t>, and explain the relationship between the medical school and these other entities</w:t>
      </w:r>
      <w:bookmarkStart w:id="1" w:name="_GoBack"/>
      <w:bookmarkEnd w:id="1"/>
      <w:r>
        <w:t xml:space="preserve">. </w:t>
      </w:r>
      <w:r>
        <w:t>Departments may add contextual links to specific content on these affiliated care sites.</w:t>
      </w:r>
    </w:p>
    <w:p w:rsidR="003D7FF3" w:rsidRDefault="003D7FF3" w:rsidP="003D7FF3">
      <w:pPr>
        <w:pStyle w:val="Heading2"/>
      </w:pPr>
      <w:r>
        <w:t>Patient Care Page Content</w:t>
      </w:r>
    </w:p>
    <w:p w:rsidR="003D7FF3" w:rsidRDefault="003D7FF3" w:rsidP="003D7FF3">
      <w:pPr>
        <w:rPr>
          <w:rFonts w:eastAsia="Times New Roman" w:cs="Times New Roman"/>
        </w:rPr>
      </w:pPr>
      <w:hyperlink r:id="rId7" w:history="1">
        <w:r w:rsidRPr="0013348C">
          <w:rPr>
            <w:rStyle w:val="Hyperlink"/>
          </w:rPr>
          <w:t>Northwestern University</w:t>
        </w:r>
      </w:hyperlink>
      <w:r w:rsidRPr="0013348C">
        <w:t xml:space="preserve"> is an educational and research institution. The </w:t>
      </w:r>
      <w:hyperlink r:id="rId8" w:history="1">
        <w:proofErr w:type="gramStart"/>
        <w:r w:rsidRPr="0013348C">
          <w:rPr>
            <w:rStyle w:val="Hyperlink"/>
          </w:rPr>
          <w:t>faculty</w:t>
        </w:r>
      </w:hyperlink>
      <w:r w:rsidRPr="0013348C">
        <w:t xml:space="preserve"> of Northwestern University Feinberg School of Medicine provide</w:t>
      </w:r>
      <w:proofErr w:type="gramEnd"/>
      <w:r w:rsidRPr="0013348C">
        <w:t xml:space="preserve"> clinical patient care through affiliated hospitals and practice plans. </w:t>
      </w:r>
      <w:r w:rsidRPr="0013348C">
        <w:rPr>
          <w:rFonts w:eastAsia="Times New Roman" w:cs="Times New Roman"/>
        </w:rPr>
        <w:t>Below are helpful links for patients and referring physicians.</w:t>
      </w:r>
    </w:p>
    <w:p w:rsidR="003D7FF3" w:rsidRDefault="003D7FF3" w:rsidP="003D7FF3">
      <w:pPr>
        <w:rPr>
          <w:rFonts w:eastAsia="Times New Roman" w:cs="Times New Roman"/>
        </w:rPr>
      </w:pPr>
    </w:p>
    <w:p w:rsidR="003D7FF3" w:rsidRPr="0013348C" w:rsidRDefault="003D7FF3" w:rsidP="003D7FF3">
      <w:pPr>
        <w:pStyle w:val="Heading3"/>
      </w:pPr>
      <w:r w:rsidRPr="0013348C">
        <w:t>Northwestern Memorial Hospital (NMH)</w:t>
      </w:r>
    </w:p>
    <w:p w:rsidR="003D7FF3" w:rsidRPr="0013348C" w:rsidRDefault="003D7FF3" w:rsidP="003D7FF3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hyperlink r:id="rId9" w:history="1">
        <w:r w:rsidRPr="0013348C">
          <w:rPr>
            <w:rFonts w:eastAsia="Times New Roman" w:cs="Times New Roman"/>
            <w:color w:val="0000FF"/>
            <w:u w:val="single"/>
          </w:rPr>
          <w:t>NMH Physician Finder</w:t>
        </w:r>
      </w:hyperlink>
    </w:p>
    <w:p w:rsidR="003D7FF3" w:rsidRPr="0013348C" w:rsidRDefault="003D7FF3" w:rsidP="003D7FF3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hyperlink r:id="rId10" w:tgtFrame="_blank" w:history="1">
        <w:r w:rsidRPr="0013348C">
          <w:rPr>
            <w:rFonts w:eastAsia="Times New Roman" w:cs="Times New Roman"/>
            <w:color w:val="0000FF"/>
            <w:u w:val="single"/>
          </w:rPr>
          <w:t>NMH Patient &amp; Visitor Guide</w:t>
        </w:r>
      </w:hyperlink>
    </w:p>
    <w:p w:rsidR="003D7FF3" w:rsidRPr="0013348C" w:rsidRDefault="003D7FF3" w:rsidP="003D7FF3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hyperlink r:id="rId11" w:tgtFrame="_blank" w:history="1">
        <w:r w:rsidRPr="0013348C">
          <w:rPr>
            <w:rFonts w:eastAsia="Times New Roman" w:cs="Times New Roman"/>
            <w:color w:val="0000FF"/>
            <w:u w:val="single"/>
          </w:rPr>
          <w:t>NMH Surgical Instructions</w:t>
        </w:r>
      </w:hyperlink>
    </w:p>
    <w:p w:rsidR="003D7FF3" w:rsidRPr="0013348C" w:rsidRDefault="003D7FF3" w:rsidP="003D7FF3">
      <w:pPr>
        <w:pStyle w:val="Heading3"/>
      </w:pPr>
      <w:r w:rsidRPr="0013348C">
        <w:t>Northwestern Medical Faculty Foundation (NMFF)</w:t>
      </w:r>
    </w:p>
    <w:p w:rsidR="003D7FF3" w:rsidRPr="0013348C" w:rsidRDefault="003D7FF3" w:rsidP="003D7FF3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 w:cs="Times New Roman"/>
        </w:rPr>
      </w:pPr>
      <w:hyperlink r:id="rId12" w:history="1">
        <w:r w:rsidRPr="0013348C">
          <w:rPr>
            <w:rFonts w:eastAsia="Times New Roman" w:cs="Times New Roman"/>
            <w:color w:val="0000FF"/>
            <w:u w:val="single"/>
          </w:rPr>
          <w:t>NMFF Physician Finder</w:t>
        </w:r>
      </w:hyperlink>
    </w:p>
    <w:p w:rsidR="003D7FF3" w:rsidRPr="0013348C" w:rsidRDefault="003D7FF3" w:rsidP="003D7FF3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 w:cs="Times New Roman"/>
        </w:rPr>
      </w:pPr>
      <w:hyperlink r:id="rId13" w:history="1">
        <w:r w:rsidRPr="0013348C">
          <w:rPr>
            <w:rFonts w:eastAsia="Times New Roman" w:cs="Times New Roman"/>
            <w:color w:val="0000FF"/>
            <w:u w:val="single"/>
          </w:rPr>
          <w:t>Request an Appointment</w:t>
        </w:r>
      </w:hyperlink>
    </w:p>
    <w:p w:rsidR="003D7FF3" w:rsidRPr="0013348C" w:rsidRDefault="003D7FF3" w:rsidP="003D7FF3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 w:cs="Times New Roman"/>
        </w:rPr>
      </w:pPr>
      <w:hyperlink r:id="rId14" w:history="1">
        <w:r w:rsidRPr="0013348C">
          <w:rPr>
            <w:rFonts w:eastAsia="Times New Roman" w:cs="Times New Roman"/>
            <w:color w:val="0000FF"/>
            <w:u w:val="single"/>
          </w:rPr>
          <w:t>NMFF Patient and Visitors Guide</w:t>
        </w:r>
      </w:hyperlink>
    </w:p>
    <w:p w:rsidR="003D7FF3" w:rsidRPr="003D7FF3" w:rsidRDefault="003D7FF3" w:rsidP="003D7FF3">
      <w:pPr>
        <w:pStyle w:val="Heading3"/>
      </w:pPr>
      <w:r w:rsidRPr="003D7FF3">
        <w:t>Ann &amp; Robert H. Lurie Children's Hospital of Chicago (Lurie Children’s)</w:t>
      </w:r>
    </w:p>
    <w:p w:rsidR="003D7FF3" w:rsidRPr="0013348C" w:rsidRDefault="003D7FF3" w:rsidP="003D7FF3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="Times New Roman"/>
        </w:rPr>
      </w:pPr>
      <w:hyperlink r:id="rId15" w:history="1">
        <w:r w:rsidRPr="0013348C">
          <w:rPr>
            <w:rFonts w:eastAsia="Times New Roman" w:cs="Times New Roman"/>
            <w:color w:val="0000FF"/>
            <w:u w:val="single"/>
          </w:rPr>
          <w:t>Lurie Physician Finder</w:t>
        </w:r>
      </w:hyperlink>
    </w:p>
    <w:p w:rsidR="003D7FF3" w:rsidRPr="0013348C" w:rsidRDefault="003D7FF3" w:rsidP="003D7FF3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="Times New Roman"/>
        </w:rPr>
      </w:pPr>
      <w:hyperlink r:id="rId16" w:history="1">
        <w:r w:rsidRPr="0013348C">
          <w:rPr>
            <w:rFonts w:eastAsia="Times New Roman" w:cs="Times New Roman"/>
            <w:color w:val="0000FF"/>
            <w:u w:val="single"/>
          </w:rPr>
          <w:t>Lurie "Your Visit" Page</w:t>
        </w:r>
      </w:hyperlink>
    </w:p>
    <w:p w:rsidR="003D7FF3" w:rsidRPr="0013348C" w:rsidRDefault="003D7FF3" w:rsidP="003D7FF3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="Times New Roman"/>
        </w:rPr>
      </w:pPr>
      <w:hyperlink r:id="rId17" w:history="1">
        <w:r w:rsidRPr="0013348C">
          <w:rPr>
            <w:rFonts w:eastAsia="Times New Roman" w:cs="Times New Roman"/>
            <w:color w:val="0000FF"/>
            <w:u w:val="single"/>
          </w:rPr>
          <w:t>Lurie Visitor's Guide</w:t>
        </w:r>
      </w:hyperlink>
    </w:p>
    <w:p w:rsidR="003D7FF3" w:rsidRDefault="003D7FF3" w:rsidP="003D7FF3">
      <w:pPr>
        <w:pStyle w:val="Heading3"/>
      </w:pPr>
      <w:r w:rsidRPr="001823E2">
        <w:t>Jesse Brown Westside VA Medical Center</w:t>
      </w:r>
    </w:p>
    <w:p w:rsidR="003D7FF3" w:rsidRPr="00DB09F1" w:rsidRDefault="003D7FF3" w:rsidP="003D7FF3">
      <w:pPr>
        <w:pStyle w:val="ListParagraph"/>
        <w:numPr>
          <w:ilvl w:val="0"/>
          <w:numId w:val="6"/>
        </w:numPr>
        <w:spacing w:after="200" w:line="276" w:lineRule="auto"/>
      </w:pPr>
      <w:hyperlink r:id="rId18" w:history="1">
        <w:r w:rsidRPr="00DB09F1">
          <w:rPr>
            <w:rStyle w:val="Hyperlink"/>
          </w:rPr>
          <w:t>Patient Information</w:t>
        </w:r>
      </w:hyperlink>
    </w:p>
    <w:p w:rsidR="003D7FF3" w:rsidRDefault="003D7FF3" w:rsidP="003D7FF3">
      <w:pPr>
        <w:pStyle w:val="Heading3"/>
      </w:pPr>
      <w:r>
        <w:t xml:space="preserve">John H. </w:t>
      </w:r>
      <w:proofErr w:type="spellStart"/>
      <w:r>
        <w:t>Stroger</w:t>
      </w:r>
      <w:proofErr w:type="spellEnd"/>
      <w:r>
        <w:t xml:space="preserve"> Jr. Hospital</w:t>
      </w:r>
    </w:p>
    <w:p w:rsidR="003D7FF3" w:rsidRPr="00DB09F1" w:rsidRDefault="003D7FF3" w:rsidP="003D7FF3">
      <w:pPr>
        <w:pStyle w:val="ListParagraph"/>
        <w:numPr>
          <w:ilvl w:val="0"/>
          <w:numId w:val="5"/>
        </w:numPr>
        <w:spacing w:after="200" w:line="276" w:lineRule="auto"/>
      </w:pPr>
      <w:hyperlink r:id="rId19" w:history="1">
        <w:r w:rsidRPr="00DB09F1">
          <w:rPr>
            <w:rStyle w:val="Hyperlink"/>
          </w:rPr>
          <w:t>Department of Medicine</w:t>
        </w:r>
      </w:hyperlink>
    </w:p>
    <w:p w:rsidR="003D7FF3" w:rsidRPr="0013348C" w:rsidRDefault="003D7FF3" w:rsidP="003D7FF3">
      <w:pPr>
        <w:pStyle w:val="Heading3"/>
      </w:pPr>
      <w:r>
        <w:t xml:space="preserve">Northwestern University </w:t>
      </w:r>
      <w:r w:rsidRPr="0013348C">
        <w:t>Feinberg School of Medicine</w:t>
      </w:r>
      <w:r>
        <w:t xml:space="preserve"> (Feinberg</w:t>
      </w:r>
      <w:r w:rsidRPr="0013348C">
        <w:t>)</w:t>
      </w:r>
    </w:p>
    <w:p w:rsidR="003D7FF3" w:rsidRPr="00663299" w:rsidRDefault="003D7FF3" w:rsidP="003D7FF3">
      <w:pPr>
        <w:pStyle w:val="ListParagraph"/>
        <w:numPr>
          <w:ilvl w:val="0"/>
          <w:numId w:val="4"/>
        </w:numPr>
        <w:spacing w:after="200" w:line="276" w:lineRule="auto"/>
        <w:rPr>
          <w:rFonts w:eastAsia="Times New Roman" w:cs="Times New Roman"/>
        </w:rPr>
      </w:pPr>
      <w:hyperlink r:id="rId20" w:tgtFrame="_blank" w:history="1">
        <w:r w:rsidRPr="00663299">
          <w:rPr>
            <w:rFonts w:eastAsia="Times New Roman" w:cs="Times New Roman"/>
            <w:color w:val="0000FF"/>
            <w:u w:val="single"/>
          </w:rPr>
          <w:t>Feinberg Faculty Profiles</w:t>
        </w:r>
      </w:hyperlink>
    </w:p>
    <w:p w:rsidR="003D7FF3" w:rsidRPr="00663299" w:rsidRDefault="003D7FF3" w:rsidP="003D7FF3">
      <w:pPr>
        <w:pStyle w:val="ListParagraph"/>
        <w:numPr>
          <w:ilvl w:val="0"/>
          <w:numId w:val="4"/>
        </w:numPr>
        <w:spacing w:after="200" w:line="276" w:lineRule="auto"/>
        <w:rPr>
          <w:rFonts w:eastAsia="Times New Roman" w:cs="Times New Roman"/>
        </w:rPr>
      </w:pPr>
      <w:hyperlink r:id="rId21" w:tgtFrame="_blank" w:history="1">
        <w:r w:rsidRPr="00663299">
          <w:rPr>
            <w:rFonts w:eastAsia="Times New Roman" w:cs="Times New Roman"/>
            <w:color w:val="0000FF"/>
            <w:u w:val="single"/>
          </w:rPr>
          <w:t>Patient Care</w:t>
        </w:r>
      </w:hyperlink>
    </w:p>
    <w:p w:rsidR="0018567A" w:rsidRPr="003D7FF3" w:rsidRDefault="003D7FF3" w:rsidP="003D7FF3">
      <w:pPr>
        <w:pStyle w:val="ListParagraph"/>
        <w:numPr>
          <w:ilvl w:val="0"/>
          <w:numId w:val="4"/>
        </w:numPr>
        <w:spacing w:after="200" w:line="276" w:lineRule="auto"/>
        <w:rPr>
          <w:rFonts w:eastAsia="Times New Roman" w:cs="Times New Roman"/>
        </w:rPr>
      </w:pPr>
      <w:r w:rsidRPr="00EF28C3">
        <w:rPr>
          <w:rFonts w:eastAsia="Times New Roman" w:cs="Times New Roman"/>
        </w:rPr>
        <w:t>Administrative Offices</w:t>
      </w:r>
      <w:r w:rsidRPr="00EF28C3">
        <w:rPr>
          <w:rFonts w:eastAsia="Times New Roman" w:cs="Times New Roman"/>
        </w:rPr>
        <w:br/>
        <w:t>Office of the Executive Associate Dean for Clinical Affairs</w:t>
      </w:r>
      <w:r w:rsidRPr="00EF28C3">
        <w:rPr>
          <w:rFonts w:eastAsia="Times New Roman" w:cs="Times New Roman"/>
        </w:rPr>
        <w:br/>
        <w:t>312-503-0336</w:t>
      </w:r>
    </w:p>
    <w:sectPr w:rsidR="0018567A" w:rsidRPr="003D7FF3" w:rsidSect="00533E47">
      <w:headerReference w:type="even" r:id="rId22"/>
      <w:head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3C" w:rsidRDefault="009C2FEC" w:rsidP="008325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03C" w:rsidRDefault="009C2FEC" w:rsidP="008325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3C" w:rsidRDefault="009C2FEC" w:rsidP="008325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FF3">
      <w:rPr>
        <w:rStyle w:val="PageNumber"/>
        <w:noProof/>
      </w:rPr>
      <w:t>1</w:t>
    </w:r>
    <w:r>
      <w:rPr>
        <w:rStyle w:val="PageNumber"/>
      </w:rPr>
      <w:fldChar w:fldCharType="end"/>
    </w:r>
  </w:p>
  <w:p w:rsidR="00F8103C" w:rsidRPr="0083251B" w:rsidRDefault="009C2FEC" w:rsidP="00832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02E"/>
    <w:multiLevelType w:val="hybridMultilevel"/>
    <w:tmpl w:val="5930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5FD5"/>
    <w:multiLevelType w:val="hybridMultilevel"/>
    <w:tmpl w:val="8F30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2BF2"/>
    <w:multiLevelType w:val="hybridMultilevel"/>
    <w:tmpl w:val="3718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62CEA"/>
    <w:multiLevelType w:val="hybridMultilevel"/>
    <w:tmpl w:val="4378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820E0"/>
    <w:multiLevelType w:val="hybridMultilevel"/>
    <w:tmpl w:val="AFA0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571F4"/>
    <w:multiLevelType w:val="hybridMultilevel"/>
    <w:tmpl w:val="D82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E3545"/>
    <w:multiLevelType w:val="hybridMultilevel"/>
    <w:tmpl w:val="6854B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F3"/>
    <w:rsid w:val="0018567A"/>
    <w:rsid w:val="003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F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7F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7F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F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F3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7FF3"/>
  </w:style>
  <w:style w:type="character" w:customStyle="1" w:styleId="Heading1Char">
    <w:name w:val="Heading 1 Char"/>
    <w:basedOn w:val="DefaultParagraphFont"/>
    <w:link w:val="Heading1"/>
    <w:uiPriority w:val="9"/>
    <w:rsid w:val="003D7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FF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7F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7F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D7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F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F3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7FF3"/>
  </w:style>
  <w:style w:type="character" w:customStyle="1" w:styleId="Heading1Char">
    <w:name w:val="Heading 1 Char"/>
    <w:basedOn w:val="DefaultParagraphFont"/>
    <w:link w:val="Heading1"/>
    <w:uiPriority w:val="9"/>
    <w:rsid w:val="003D7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mweb.northwestern.edu/faculty/" TargetMode="External"/><Relationship Id="rId13" Type="http://schemas.openxmlformats.org/officeDocument/2006/relationships/hyperlink" Target="https://www.nmff.org/appointment/" TargetMode="External"/><Relationship Id="rId18" Type="http://schemas.openxmlformats.org/officeDocument/2006/relationships/hyperlink" Target="http://www.chicago.va.gov/patient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einberg.northwestern.edu/clinical-services/index.html" TargetMode="External"/><Relationship Id="rId7" Type="http://schemas.openxmlformats.org/officeDocument/2006/relationships/hyperlink" Target="http://www.northwestern.edu/" TargetMode="External"/><Relationship Id="rId12" Type="http://schemas.openxmlformats.org/officeDocument/2006/relationships/hyperlink" Target="https://www.nmff.org/findPhysician/" TargetMode="External"/><Relationship Id="rId17" Type="http://schemas.openxmlformats.org/officeDocument/2006/relationships/hyperlink" Target="http://www.luriechildrens.org/en-us/care-services/hospital-visitors-guide/Pages/hospital-guide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uriechildrens.org/en-us/care-services/your-visit/Pages/default.aspx" TargetMode="External"/><Relationship Id="rId20" Type="http://schemas.openxmlformats.org/officeDocument/2006/relationships/hyperlink" Target="http://www.surgery.northwestern.edu/faculty/faculty-profil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inberg.northwestern.edu" TargetMode="External"/><Relationship Id="rId11" Type="http://schemas.openxmlformats.org/officeDocument/2006/relationships/hyperlink" Target="http://www.nmh.org/nmh/hospitalguide/surgical-instructions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uriechildrens.org/en-us/care-services/find-a-doctor/Pages/default.aspx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nmh.org/nmh/hospitalguide/main.htm" TargetMode="External"/><Relationship Id="rId19" Type="http://schemas.openxmlformats.org/officeDocument/2006/relationships/hyperlink" Target="http://www.cchil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h.org/nm/find-a-doctor" TargetMode="External"/><Relationship Id="rId14" Type="http://schemas.openxmlformats.org/officeDocument/2006/relationships/hyperlink" Target="https://www.nmff.org/forPatien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Crago</dc:creator>
  <cp:lastModifiedBy>Ann Crago</cp:lastModifiedBy>
  <cp:revision>2</cp:revision>
  <dcterms:created xsi:type="dcterms:W3CDTF">2013-05-22T20:22:00Z</dcterms:created>
  <dcterms:modified xsi:type="dcterms:W3CDTF">2013-05-22T20:22:00Z</dcterms:modified>
</cp:coreProperties>
</file>